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98" w:rsidRPr="00B23671" w:rsidRDefault="009A5823">
      <w:pPr>
        <w:pStyle w:val="Body"/>
        <w:spacing w:before="50"/>
        <w:ind w:left="110"/>
        <w:jc w:val="center"/>
        <w:rPr>
          <w:rFonts w:ascii="Arial" w:eastAsia="Times New Roman" w:hAnsi="Arial" w:cs="Arial"/>
          <w:b/>
          <w:bCs/>
          <w:spacing w:val="-6"/>
          <w:sz w:val="36"/>
          <w:szCs w:val="36"/>
        </w:rPr>
      </w:pPr>
      <w:r w:rsidRPr="00B23671">
        <w:rPr>
          <w:rFonts w:ascii="Arial" w:hAnsi="Arial" w:cs="Arial"/>
          <w:b/>
          <w:bCs/>
          <w:sz w:val="36"/>
          <w:szCs w:val="36"/>
          <w:u w:val="single"/>
        </w:rPr>
        <w:t>TIP</w:t>
      </w:r>
      <w:r w:rsidRPr="00B23671">
        <w:rPr>
          <w:rFonts w:ascii="Arial" w:hAnsi="Arial" w:cs="Arial"/>
          <w:b/>
          <w:bCs/>
          <w:spacing w:val="-7"/>
          <w:sz w:val="36"/>
          <w:szCs w:val="36"/>
          <w:u w:val="single"/>
        </w:rPr>
        <w:t xml:space="preserve"> </w:t>
      </w:r>
      <w:r w:rsidRPr="00B23671">
        <w:rPr>
          <w:rFonts w:ascii="Arial" w:hAnsi="Arial" w:cs="Arial"/>
          <w:b/>
          <w:bCs/>
          <w:sz w:val="36"/>
          <w:szCs w:val="36"/>
          <w:u w:val="single"/>
        </w:rPr>
        <w:t>SHEET:</w:t>
      </w:r>
      <w:r w:rsidRPr="00B23671"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</w:p>
    <w:p w:rsidR="00315F98" w:rsidRPr="00B23671" w:rsidRDefault="009A5823">
      <w:pPr>
        <w:pStyle w:val="Body"/>
        <w:spacing w:before="50"/>
        <w:ind w:left="110"/>
        <w:jc w:val="center"/>
        <w:rPr>
          <w:rFonts w:ascii="Arial" w:eastAsia="Times New Roman" w:hAnsi="Arial" w:cs="Arial"/>
          <w:sz w:val="28"/>
          <w:szCs w:val="28"/>
        </w:rPr>
      </w:pPr>
      <w:r w:rsidRPr="00B23671">
        <w:rPr>
          <w:rFonts w:ascii="Arial" w:hAnsi="Arial" w:cs="Arial"/>
          <w:sz w:val="28"/>
          <w:szCs w:val="28"/>
          <w:lang w:val="en-US"/>
        </w:rPr>
        <w:t>Ways to</w:t>
      </w:r>
      <w:r w:rsidRPr="00B23671">
        <w:rPr>
          <w:rFonts w:ascii="Arial" w:hAnsi="Arial" w:cs="Arial"/>
          <w:spacing w:val="-7"/>
          <w:sz w:val="28"/>
          <w:szCs w:val="28"/>
        </w:rPr>
        <w:t xml:space="preserve"> </w:t>
      </w:r>
      <w:r w:rsidRPr="00B23671">
        <w:rPr>
          <w:rFonts w:ascii="Arial" w:hAnsi="Arial" w:cs="Arial"/>
          <w:sz w:val="28"/>
          <w:szCs w:val="28"/>
          <w:lang w:val="en-US"/>
        </w:rPr>
        <w:t>Use</w:t>
      </w:r>
      <w:r w:rsidRPr="00B23671">
        <w:rPr>
          <w:rFonts w:ascii="Arial" w:hAnsi="Arial" w:cs="Arial"/>
          <w:spacing w:val="-7"/>
          <w:sz w:val="28"/>
          <w:szCs w:val="28"/>
        </w:rPr>
        <w:t xml:space="preserve"> </w:t>
      </w:r>
      <w:r w:rsidRPr="00B23671">
        <w:rPr>
          <w:rFonts w:ascii="Arial" w:hAnsi="Arial" w:cs="Arial"/>
          <w:sz w:val="28"/>
          <w:szCs w:val="28"/>
          <w:lang w:val="en-US"/>
        </w:rPr>
        <w:t>the</w:t>
      </w:r>
      <w:r w:rsidRPr="00B23671">
        <w:rPr>
          <w:rFonts w:ascii="Arial" w:hAnsi="Arial" w:cs="Arial"/>
          <w:spacing w:val="-6"/>
          <w:sz w:val="28"/>
          <w:szCs w:val="28"/>
        </w:rPr>
        <w:t xml:space="preserve"> </w:t>
      </w:r>
      <w:bookmarkStart w:id="0" w:name="_GoBack"/>
      <w:bookmarkEnd w:id="0"/>
      <w:r w:rsidRPr="00B23671">
        <w:rPr>
          <w:rFonts w:ascii="Arial" w:hAnsi="Arial" w:cs="Arial"/>
          <w:sz w:val="28"/>
          <w:szCs w:val="28"/>
          <w:lang w:val="it-IT"/>
        </w:rPr>
        <w:t>Medicine</w:t>
      </w:r>
      <w:r w:rsidRPr="00B23671">
        <w:rPr>
          <w:rFonts w:ascii="Arial" w:hAnsi="Arial" w:cs="Arial"/>
          <w:spacing w:val="-7"/>
          <w:sz w:val="28"/>
          <w:szCs w:val="28"/>
        </w:rPr>
        <w:t xml:space="preserve"> </w:t>
      </w:r>
      <w:r w:rsidRPr="00B23671">
        <w:rPr>
          <w:rFonts w:ascii="Arial" w:hAnsi="Arial" w:cs="Arial"/>
          <w:sz w:val="28"/>
          <w:szCs w:val="28"/>
          <w:lang w:val="en-US"/>
        </w:rPr>
        <w:t>Wheel</w:t>
      </w:r>
      <w:r w:rsidRPr="00B23671">
        <w:rPr>
          <w:rFonts w:ascii="Arial" w:hAnsi="Arial" w:cs="Arial"/>
          <w:spacing w:val="-6"/>
          <w:sz w:val="28"/>
          <w:szCs w:val="28"/>
        </w:rPr>
        <w:t xml:space="preserve"> </w:t>
      </w:r>
      <w:r w:rsidRPr="00B23671">
        <w:rPr>
          <w:rFonts w:ascii="Arial" w:hAnsi="Arial" w:cs="Arial"/>
          <w:sz w:val="28"/>
          <w:szCs w:val="28"/>
          <w:lang w:val="nl-NL"/>
        </w:rPr>
        <w:t>Kit</w:t>
      </w:r>
    </w:p>
    <w:p w:rsidR="00315F98" w:rsidRPr="00B23671" w:rsidRDefault="00CE55FD">
      <w:pPr>
        <w:pStyle w:val="Body"/>
        <w:spacing w:before="50"/>
        <w:ind w:left="110"/>
        <w:jc w:val="center"/>
        <w:rPr>
          <w:rFonts w:ascii="Arial" w:eastAsia="Times New Roman" w:hAnsi="Arial" w:cs="Arial"/>
          <w:sz w:val="28"/>
          <w:szCs w:val="28"/>
        </w:rPr>
      </w:pPr>
      <w:r w:rsidRPr="00B23671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161925</wp:posOffset>
                </wp:positionV>
                <wp:extent cx="6002698" cy="1"/>
                <wp:effectExtent l="38100" t="19050" r="55245" b="952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2698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A6340" id="officeArt object" o:spid="_x0000_s1026" style="position:absolute;flip:x y;z-index:2516592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" from="0,12.75pt" to="472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" strokecolor="#c0504d [3205]" strokeweight="2pt">
                <v:shadow on="t" color="black" opacity="24903f" origin=",.5" offset="0,.55556mm"/>
                <w10:wrap anchorx="margin" anchory="line"/>
              </v:line>
            </w:pict>
          </mc:Fallback>
        </mc:AlternateContent>
      </w:r>
    </w:p>
    <w:p w:rsidR="00315F98" w:rsidRPr="00B23671" w:rsidRDefault="00315F98">
      <w:pPr>
        <w:pStyle w:val="Body"/>
        <w:spacing w:before="6"/>
        <w:rPr>
          <w:rFonts w:ascii="Arial" w:eastAsia="Times New Roman" w:hAnsi="Arial" w:cs="Arial"/>
          <w:b/>
          <w:bCs/>
          <w:sz w:val="21"/>
          <w:szCs w:val="21"/>
        </w:rPr>
      </w:pPr>
    </w:p>
    <w:p w:rsidR="00315F98" w:rsidRPr="00B23671" w:rsidRDefault="009A5823">
      <w:pPr>
        <w:pStyle w:val="BodyText"/>
        <w:spacing w:line="288" w:lineRule="auto"/>
        <w:ind w:left="110" w:right="119" w:firstLine="0"/>
        <w:rPr>
          <w:rFonts w:ascii="Arial" w:eastAsia="Times New Roman" w:hAnsi="Arial" w:cs="Arial"/>
        </w:rPr>
      </w:pPr>
      <w:r w:rsidRPr="00B23671">
        <w:rPr>
          <w:rFonts w:ascii="Arial" w:eastAsia="Times New Roman" w:hAnsi="Arial" w:cs="Arial"/>
        </w:rPr>
        <w:tab/>
      </w:r>
      <w:r w:rsidRPr="00B23671">
        <w:rPr>
          <w:rFonts w:ascii="Arial" w:hAnsi="Arial" w:cs="Arial"/>
        </w:rPr>
        <w:t xml:space="preserve">It is important to remember that the Medicine Wheel is a powerful teaching tool used to help people find meaning in nature and remember important concepts or lessons. It’s important in a child’s development to know their culture. The Medicine Wheel can help a child build cultural identity and </w:t>
      </w:r>
      <w:r w:rsidR="00890709" w:rsidRPr="00B23671">
        <w:rPr>
          <w:rFonts w:ascii="Arial" w:hAnsi="Arial" w:cs="Arial"/>
        </w:rPr>
        <w:t>self-esteem</w:t>
      </w:r>
      <w:r w:rsidRPr="00B23671">
        <w:rPr>
          <w:rFonts w:ascii="Arial" w:hAnsi="Arial" w:cs="Arial"/>
        </w:rPr>
        <w:t>. It can also increase their understanding of concepts such as order, grouping, counting, making comparisons, cycles, labeling, and memory.</w:t>
      </w:r>
    </w:p>
    <w:p w:rsidR="00315F98" w:rsidRPr="00B23671" w:rsidRDefault="009A5823">
      <w:pPr>
        <w:pStyle w:val="BodyText"/>
        <w:spacing w:before="202" w:line="288" w:lineRule="auto"/>
        <w:ind w:left="110" w:firstLine="0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B23671">
        <w:rPr>
          <w:rFonts w:ascii="Arial" w:hAnsi="Arial" w:cs="Arial"/>
          <w:b/>
          <w:bCs/>
          <w:sz w:val="28"/>
          <w:szCs w:val="28"/>
          <w:u w:val="single"/>
        </w:rPr>
        <w:t>Some</w:t>
      </w:r>
      <w:r w:rsidRPr="00B2367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="00CF4661" w:rsidRPr="00B23671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00B23671">
        <w:rPr>
          <w:rFonts w:ascii="Arial" w:hAnsi="Arial" w:cs="Arial"/>
          <w:b/>
          <w:bCs/>
          <w:sz w:val="28"/>
          <w:szCs w:val="28"/>
          <w:u w:val="single"/>
        </w:rPr>
        <w:t>deas</w:t>
      </w:r>
      <w:r w:rsidRPr="00B23671">
        <w:rPr>
          <w:rFonts w:ascii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B23671">
        <w:rPr>
          <w:rFonts w:ascii="Arial" w:hAnsi="Arial" w:cs="Arial"/>
          <w:b/>
          <w:bCs/>
          <w:sz w:val="28"/>
          <w:szCs w:val="28"/>
          <w:u w:val="single"/>
        </w:rPr>
        <w:t>for</w:t>
      </w:r>
      <w:r w:rsidRPr="00B2367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="00CF4661" w:rsidRPr="00B23671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Pr="00B23671">
        <w:rPr>
          <w:rFonts w:ascii="Arial" w:hAnsi="Arial" w:cs="Arial"/>
          <w:b/>
          <w:bCs/>
          <w:sz w:val="28"/>
          <w:szCs w:val="28"/>
          <w:u w:val="single"/>
        </w:rPr>
        <w:t>sing</w:t>
      </w:r>
      <w:r w:rsidRPr="00B2367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Pr="00B23671">
        <w:rPr>
          <w:rFonts w:ascii="Arial" w:hAnsi="Arial" w:cs="Arial"/>
          <w:b/>
          <w:bCs/>
          <w:sz w:val="28"/>
          <w:szCs w:val="28"/>
          <w:u w:val="single"/>
        </w:rPr>
        <w:t>the</w:t>
      </w:r>
      <w:r w:rsidRPr="00B2367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Pr="00B23671">
        <w:rPr>
          <w:rFonts w:ascii="Arial" w:hAnsi="Arial" w:cs="Arial"/>
          <w:b/>
          <w:bCs/>
          <w:sz w:val="28"/>
          <w:szCs w:val="28"/>
          <w:u w:val="single"/>
        </w:rPr>
        <w:t>Medicine</w:t>
      </w:r>
      <w:r w:rsidRPr="00B2367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Pr="00B23671">
        <w:rPr>
          <w:rFonts w:ascii="Arial" w:hAnsi="Arial" w:cs="Arial"/>
          <w:b/>
          <w:bCs/>
          <w:sz w:val="28"/>
          <w:szCs w:val="28"/>
          <w:u w:val="single"/>
        </w:rPr>
        <w:t>Wheel:</w:t>
      </w:r>
    </w:p>
    <w:p w:rsidR="00315F98" w:rsidRPr="00B23671" w:rsidRDefault="00315F98">
      <w:pPr>
        <w:pStyle w:val="Body"/>
        <w:spacing w:before="2" w:line="288" w:lineRule="auto"/>
        <w:rPr>
          <w:rFonts w:ascii="Arial" w:eastAsia="Times New Roman" w:hAnsi="Arial" w:cs="Arial"/>
          <w:sz w:val="20"/>
          <w:szCs w:val="20"/>
        </w:rPr>
      </w:pPr>
    </w:p>
    <w:p w:rsidR="00315F98" w:rsidRPr="00B23671" w:rsidRDefault="009A5823">
      <w:pPr>
        <w:pStyle w:val="BodyText"/>
        <w:numPr>
          <w:ilvl w:val="0"/>
          <w:numId w:val="2"/>
        </w:numPr>
        <w:spacing w:line="288" w:lineRule="auto"/>
        <w:ind w:right="246"/>
        <w:rPr>
          <w:rFonts w:ascii="Arial" w:hAnsi="Arial" w:cs="Arial"/>
        </w:rPr>
      </w:pPr>
      <w:r w:rsidRPr="00B23671">
        <w:rPr>
          <w:rFonts w:ascii="Arial" w:hAnsi="Arial" w:cs="Arial"/>
        </w:rPr>
        <w:t>Have fun when using the Medicine Wheel kit! It can be a powerful tool for learning and exploring the world. Fun is important for increasing a child’s long term memory, improving their focus/attention, and creates a bond with those sharing in the moment.</w:t>
      </w:r>
    </w:p>
    <w:p w:rsidR="00315F98" w:rsidRPr="00B23671" w:rsidRDefault="00315F98">
      <w:pPr>
        <w:pStyle w:val="Body"/>
        <w:spacing w:before="7" w:line="288" w:lineRule="auto"/>
        <w:rPr>
          <w:rFonts w:ascii="Arial" w:eastAsia="Times New Roman" w:hAnsi="Arial" w:cs="Arial"/>
          <w:sz w:val="27"/>
          <w:szCs w:val="27"/>
        </w:rPr>
      </w:pPr>
    </w:p>
    <w:p w:rsidR="00315F98" w:rsidRDefault="009A5823">
      <w:pPr>
        <w:pStyle w:val="BodyText"/>
        <w:numPr>
          <w:ilvl w:val="0"/>
          <w:numId w:val="2"/>
        </w:numPr>
        <w:spacing w:line="288" w:lineRule="auto"/>
        <w:ind w:right="159"/>
        <w:rPr>
          <w:rFonts w:ascii="Arial" w:hAnsi="Arial" w:cs="Arial"/>
        </w:rPr>
      </w:pPr>
      <w:r w:rsidRPr="00B23671">
        <w:rPr>
          <w:rFonts w:ascii="Arial" w:hAnsi="Arial" w:cs="Arial"/>
        </w:rPr>
        <w:t xml:space="preserve">Parents can model where objects are placed on the wheel and invite children to share what they know about each object. </w:t>
      </w:r>
    </w:p>
    <w:p w:rsidR="00B23671" w:rsidRPr="00B23671" w:rsidRDefault="00B23671" w:rsidP="00B23671">
      <w:pPr>
        <w:pStyle w:val="BodyText"/>
        <w:numPr>
          <w:ilvl w:val="1"/>
          <w:numId w:val="6"/>
        </w:numPr>
        <w:tabs>
          <w:tab w:val="left" w:pos="831"/>
        </w:tabs>
        <w:spacing w:line="288" w:lineRule="auto"/>
        <w:ind w:right="159"/>
        <w:rPr>
          <w:rFonts w:ascii="Arial" w:hAnsi="Arial" w:cs="Arial"/>
        </w:rPr>
      </w:pPr>
      <w:r w:rsidRPr="00B23671">
        <w:rPr>
          <w:rFonts w:ascii="Arial" w:hAnsi="Arial" w:cs="Arial"/>
        </w:rPr>
        <w:t>To extend, families can make up stories or share old ones to explain how or why items are placed on the wheel in certain directions.</w:t>
      </w:r>
    </w:p>
    <w:p w:rsidR="00B23671" w:rsidRPr="00B23671" w:rsidRDefault="00B23671" w:rsidP="00B23671">
      <w:pPr>
        <w:pStyle w:val="NoSpacing"/>
        <w:ind w:left="1440"/>
        <w:rPr>
          <w:rFonts w:ascii="Arial" w:hAnsi="Arial" w:cs="Arial"/>
        </w:rPr>
      </w:pPr>
    </w:p>
    <w:p w:rsidR="00315F98" w:rsidRPr="00B23671" w:rsidRDefault="00315F98" w:rsidP="00B23671">
      <w:pPr>
        <w:pStyle w:val="Body"/>
        <w:spacing w:before="2" w:line="288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315F98" w:rsidRPr="00B23671" w:rsidRDefault="009A5823">
      <w:pPr>
        <w:pStyle w:val="BodyText"/>
        <w:numPr>
          <w:ilvl w:val="0"/>
          <w:numId w:val="2"/>
        </w:numPr>
        <w:spacing w:line="288" w:lineRule="auto"/>
        <w:ind w:right="214"/>
        <w:rPr>
          <w:rFonts w:ascii="Arial" w:hAnsi="Arial" w:cs="Arial"/>
        </w:rPr>
      </w:pPr>
      <w:r w:rsidRPr="00B23671">
        <w:rPr>
          <w:rFonts w:ascii="Arial" w:hAnsi="Arial" w:cs="Arial"/>
        </w:rPr>
        <w:t>Have a positive attitude toward learning and be careful not to overcorrect ideas different from your own. While some items used on the Medicine Wheel have a certain order, other concepts may not. There is a place for all things, and we understand that they are related regardless of where they are placed. How we choose to make sense of the world is a gift!</w:t>
      </w:r>
    </w:p>
    <w:p w:rsidR="00315F98" w:rsidRPr="00B23671" w:rsidRDefault="00315F98">
      <w:pPr>
        <w:pStyle w:val="Body"/>
        <w:spacing w:before="1" w:line="288" w:lineRule="auto"/>
        <w:rPr>
          <w:rFonts w:ascii="Arial" w:eastAsia="Times New Roman" w:hAnsi="Arial" w:cs="Arial"/>
          <w:sz w:val="27"/>
          <w:szCs w:val="27"/>
        </w:rPr>
      </w:pPr>
    </w:p>
    <w:p w:rsidR="00315F98" w:rsidRPr="00B23671" w:rsidRDefault="009A5823">
      <w:pPr>
        <w:pStyle w:val="BodyText"/>
        <w:numPr>
          <w:ilvl w:val="0"/>
          <w:numId w:val="2"/>
        </w:numPr>
        <w:spacing w:line="288" w:lineRule="auto"/>
        <w:ind w:right="214"/>
        <w:rPr>
          <w:rFonts w:ascii="Arial" w:hAnsi="Arial" w:cs="Arial"/>
        </w:rPr>
      </w:pPr>
      <w:r w:rsidRPr="00B23671">
        <w:rPr>
          <w:rFonts w:ascii="Arial" w:hAnsi="Arial" w:cs="Arial"/>
        </w:rPr>
        <w:t>Find other ways to use the Medicine Wheel around the house, and outside. The kit provides extra wedges for any time learning. Some examples could be:</w:t>
      </w:r>
    </w:p>
    <w:p w:rsidR="00315F98" w:rsidRPr="00B23671" w:rsidRDefault="009A5823" w:rsidP="00B23671">
      <w:pPr>
        <w:pStyle w:val="BodyText"/>
        <w:numPr>
          <w:ilvl w:val="1"/>
          <w:numId w:val="3"/>
        </w:numPr>
        <w:tabs>
          <w:tab w:val="left" w:pos="831"/>
        </w:tabs>
        <w:spacing w:line="288" w:lineRule="auto"/>
        <w:ind w:right="214"/>
        <w:rPr>
          <w:rFonts w:ascii="Arial" w:hAnsi="Arial" w:cs="Arial"/>
        </w:rPr>
      </w:pPr>
      <w:r w:rsidRPr="00B23671">
        <w:rPr>
          <w:rFonts w:ascii="Arial" w:hAnsi="Arial" w:cs="Arial"/>
        </w:rPr>
        <w:t>Collect objects from nature or draw pictures on the Medicine Wheel t</w:t>
      </w:r>
    </w:p>
    <w:p w:rsidR="00315F98" w:rsidRPr="00B23671" w:rsidRDefault="009A5823" w:rsidP="00B23671">
      <w:pPr>
        <w:pStyle w:val="BodyText"/>
        <w:numPr>
          <w:ilvl w:val="1"/>
          <w:numId w:val="3"/>
        </w:numPr>
        <w:tabs>
          <w:tab w:val="left" w:pos="831"/>
        </w:tabs>
        <w:spacing w:line="288" w:lineRule="auto"/>
        <w:ind w:right="214"/>
        <w:rPr>
          <w:rFonts w:ascii="Arial" w:hAnsi="Arial" w:cs="Arial"/>
        </w:rPr>
      </w:pPr>
      <w:r w:rsidRPr="00B23671">
        <w:rPr>
          <w:rFonts w:ascii="Arial" w:hAnsi="Arial" w:cs="Arial"/>
        </w:rPr>
        <w:t>Talk about things not included in the lessons such as:</w:t>
      </w:r>
    </w:p>
    <w:p w:rsidR="00315F98" w:rsidRPr="00B23671" w:rsidRDefault="009A5823" w:rsidP="00B23671">
      <w:pPr>
        <w:pStyle w:val="BodyText"/>
        <w:numPr>
          <w:ilvl w:val="2"/>
          <w:numId w:val="3"/>
        </w:numPr>
        <w:tabs>
          <w:tab w:val="left" w:pos="831"/>
        </w:tabs>
        <w:spacing w:line="288" w:lineRule="auto"/>
        <w:ind w:right="214"/>
        <w:rPr>
          <w:rFonts w:ascii="Arial" w:hAnsi="Arial" w:cs="Arial"/>
        </w:rPr>
      </w:pPr>
      <w:r w:rsidRPr="00B23671">
        <w:rPr>
          <w:rFonts w:ascii="Arial" w:hAnsi="Arial" w:cs="Arial"/>
        </w:rPr>
        <w:t xml:space="preserve"> </w:t>
      </w:r>
      <w:r w:rsidR="00890709" w:rsidRPr="00B23671">
        <w:rPr>
          <w:rFonts w:ascii="Arial" w:hAnsi="Arial" w:cs="Arial"/>
        </w:rPr>
        <w:t>Clothing</w:t>
      </w:r>
      <w:r w:rsidRPr="00B23671">
        <w:rPr>
          <w:rFonts w:ascii="Arial" w:hAnsi="Arial" w:cs="Arial"/>
        </w:rPr>
        <w:t xml:space="preserve">, body parts, clans, plants, telling time on the clock, the stages of life, types of </w:t>
      </w:r>
      <w:r w:rsidR="00890709" w:rsidRPr="00B23671">
        <w:rPr>
          <w:rFonts w:ascii="Arial" w:hAnsi="Arial" w:cs="Arial"/>
        </w:rPr>
        <w:t>animals and</w:t>
      </w:r>
      <w:r w:rsidRPr="00B23671">
        <w:rPr>
          <w:rFonts w:ascii="Arial" w:hAnsi="Arial" w:cs="Arial"/>
        </w:rPr>
        <w:t xml:space="preserve"> four elements of earth.</w:t>
      </w:r>
    </w:p>
    <w:p w:rsidR="00315F98" w:rsidRPr="00B23671" w:rsidRDefault="00315F98">
      <w:pPr>
        <w:pStyle w:val="BodyText"/>
        <w:tabs>
          <w:tab w:val="left" w:pos="831"/>
        </w:tabs>
        <w:spacing w:line="288" w:lineRule="auto"/>
        <w:ind w:left="0" w:right="214" w:firstLine="0"/>
        <w:rPr>
          <w:rFonts w:ascii="Arial" w:eastAsia="Times New Roman" w:hAnsi="Arial" w:cs="Arial"/>
        </w:rPr>
      </w:pPr>
    </w:p>
    <w:p w:rsidR="00315F98" w:rsidRPr="00B23671" w:rsidRDefault="00315F98">
      <w:pPr>
        <w:pStyle w:val="BodyText"/>
        <w:tabs>
          <w:tab w:val="left" w:pos="831"/>
        </w:tabs>
        <w:spacing w:line="288" w:lineRule="auto"/>
        <w:ind w:left="0" w:right="214" w:firstLine="0"/>
        <w:rPr>
          <w:rFonts w:ascii="Arial" w:eastAsia="Times New Roman" w:hAnsi="Arial" w:cs="Arial"/>
        </w:rPr>
      </w:pPr>
    </w:p>
    <w:p w:rsidR="00315F98" w:rsidRPr="00B23671" w:rsidRDefault="009A5823">
      <w:pPr>
        <w:pStyle w:val="BodyText"/>
        <w:tabs>
          <w:tab w:val="left" w:pos="831"/>
        </w:tabs>
        <w:spacing w:line="288" w:lineRule="auto"/>
        <w:ind w:left="0" w:right="214" w:firstLine="0"/>
        <w:rPr>
          <w:rFonts w:ascii="Arial" w:hAnsi="Arial" w:cs="Arial"/>
        </w:rPr>
      </w:pPr>
      <w:r w:rsidRPr="00B23671">
        <w:rPr>
          <w:rFonts w:ascii="Arial" w:hAnsi="Arial" w:cs="Arial"/>
        </w:rPr>
        <w:t>*Parents may use the MW to teach their child important communication and behavior sk</w:t>
      </w:r>
      <w:r w:rsidR="00B23671">
        <w:rPr>
          <w:rFonts w:ascii="Arial" w:hAnsi="Arial" w:cs="Arial"/>
        </w:rPr>
        <w:t>ills. For more on this see the t</w:t>
      </w:r>
      <w:r w:rsidRPr="00B23671">
        <w:rPr>
          <w:rFonts w:ascii="Arial" w:hAnsi="Arial" w:cs="Arial"/>
        </w:rPr>
        <w:t>ip-</w:t>
      </w:r>
      <w:r w:rsidRPr="00B23671">
        <w:rPr>
          <w:rFonts w:ascii="Arial" w:eastAsia="Arial Unicode MS" w:hAnsi="Arial" w:cs="Arial"/>
        </w:rPr>
        <w:softHyphen/>
      </w:r>
      <w:r w:rsidRPr="00B23671">
        <w:rPr>
          <w:rFonts w:ascii="Arial" w:hAnsi="Arial" w:cs="Arial"/>
        </w:rPr>
        <w:t xml:space="preserve">sheet called: </w:t>
      </w:r>
      <w:r w:rsidRPr="00B23671">
        <w:rPr>
          <w:rFonts w:ascii="Arial" w:hAnsi="Arial" w:cs="Arial"/>
          <w:b/>
          <w:bCs/>
        </w:rPr>
        <w:t>USING THE MEDICINE WHEEL TO COMMUNICATE</w:t>
      </w:r>
      <w:r w:rsidRPr="00B23671">
        <w:rPr>
          <w:rFonts w:ascii="Arial" w:hAnsi="Arial" w:cs="Arial"/>
        </w:rPr>
        <w:t>.</w:t>
      </w:r>
    </w:p>
    <w:sectPr w:rsidR="00315F98" w:rsidRPr="00B23671">
      <w:headerReference w:type="default" r:id="rId7"/>
      <w:footerReference w:type="default" r:id="rId8"/>
      <w:pgSz w:w="12240" w:h="15840"/>
      <w:pgMar w:top="9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E8" w:rsidRDefault="005569E8">
      <w:r>
        <w:separator/>
      </w:r>
    </w:p>
  </w:endnote>
  <w:endnote w:type="continuationSeparator" w:id="0">
    <w:p w:rsidR="005569E8" w:rsidRDefault="0055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98" w:rsidRDefault="00315F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E8" w:rsidRDefault="005569E8">
      <w:r>
        <w:separator/>
      </w:r>
    </w:p>
  </w:footnote>
  <w:footnote w:type="continuationSeparator" w:id="0">
    <w:p w:rsidR="005569E8" w:rsidRDefault="0055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98" w:rsidRDefault="00315F9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0E03"/>
    <w:multiLevelType w:val="hybridMultilevel"/>
    <w:tmpl w:val="7C621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1E8D"/>
    <w:multiLevelType w:val="hybridMultilevel"/>
    <w:tmpl w:val="70A87C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1E3D6C"/>
    <w:multiLevelType w:val="hybridMultilevel"/>
    <w:tmpl w:val="AC2A3ED0"/>
    <w:numStyleLink w:val="ImportedStyle1"/>
  </w:abstractNum>
  <w:abstractNum w:abstractNumId="3" w15:restartNumberingAfterBreak="0">
    <w:nsid w:val="4F0A7193"/>
    <w:multiLevelType w:val="hybridMultilevel"/>
    <w:tmpl w:val="E0162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59B2"/>
    <w:multiLevelType w:val="hybridMultilevel"/>
    <w:tmpl w:val="AC2A3ED0"/>
    <w:styleLink w:val="ImportedStyle1"/>
    <w:lvl w:ilvl="0" w:tplc="3814AD36">
      <w:start w:val="1"/>
      <w:numFmt w:val="bullet"/>
      <w:lvlText w:val="·"/>
      <w:lvlJc w:val="left"/>
      <w:pPr>
        <w:tabs>
          <w:tab w:val="left" w:pos="831"/>
        </w:tabs>
        <w:ind w:left="8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E4FA8">
      <w:start w:val="1"/>
      <w:numFmt w:val="bullet"/>
      <w:lvlText w:val="·"/>
      <w:lvlJc w:val="left"/>
      <w:pPr>
        <w:tabs>
          <w:tab w:val="left" w:pos="831"/>
        </w:tabs>
        <w:ind w:left="17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01EC6">
      <w:start w:val="1"/>
      <w:numFmt w:val="bullet"/>
      <w:lvlText w:val="·"/>
      <w:lvlJc w:val="left"/>
      <w:pPr>
        <w:tabs>
          <w:tab w:val="left" w:pos="831"/>
        </w:tabs>
        <w:ind w:left="25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2EDA74">
      <w:start w:val="1"/>
      <w:numFmt w:val="bullet"/>
      <w:lvlText w:val="·"/>
      <w:lvlJc w:val="left"/>
      <w:pPr>
        <w:tabs>
          <w:tab w:val="left" w:pos="831"/>
        </w:tabs>
        <w:ind w:left="34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C279FC">
      <w:start w:val="1"/>
      <w:numFmt w:val="bullet"/>
      <w:lvlText w:val="·"/>
      <w:lvlJc w:val="left"/>
      <w:pPr>
        <w:tabs>
          <w:tab w:val="left" w:pos="831"/>
        </w:tabs>
        <w:ind w:left="43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614A4">
      <w:start w:val="1"/>
      <w:numFmt w:val="bullet"/>
      <w:lvlText w:val="·"/>
      <w:lvlJc w:val="left"/>
      <w:pPr>
        <w:tabs>
          <w:tab w:val="left" w:pos="831"/>
        </w:tabs>
        <w:ind w:left="51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E20BA">
      <w:start w:val="1"/>
      <w:numFmt w:val="bullet"/>
      <w:lvlText w:val="·"/>
      <w:lvlJc w:val="left"/>
      <w:pPr>
        <w:tabs>
          <w:tab w:val="left" w:pos="831"/>
        </w:tabs>
        <w:ind w:left="6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CEF74">
      <w:start w:val="1"/>
      <w:numFmt w:val="bullet"/>
      <w:lvlText w:val="·"/>
      <w:lvlJc w:val="left"/>
      <w:pPr>
        <w:tabs>
          <w:tab w:val="left" w:pos="831"/>
        </w:tabs>
        <w:ind w:left="69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CA91C2">
      <w:start w:val="1"/>
      <w:numFmt w:val="bullet"/>
      <w:lvlText w:val="·"/>
      <w:lvlJc w:val="left"/>
      <w:pPr>
        <w:tabs>
          <w:tab w:val="left" w:pos="831"/>
        </w:tabs>
        <w:ind w:left="78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C0322E"/>
    <w:multiLevelType w:val="hybridMultilevel"/>
    <w:tmpl w:val="A0BE18CC"/>
    <w:lvl w:ilvl="0" w:tplc="F42602F8">
      <w:start w:val="1"/>
      <w:numFmt w:val="bullet"/>
      <w:lvlText w:val="·"/>
      <w:lvlJc w:val="left"/>
      <w:pPr>
        <w:tabs>
          <w:tab w:val="left" w:pos="831"/>
        </w:tabs>
        <w:ind w:left="8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left" w:pos="831"/>
        </w:tabs>
        <w:ind w:left="1703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6504A">
      <w:start w:val="1"/>
      <w:numFmt w:val="bullet"/>
      <w:lvlText w:val="·"/>
      <w:lvlJc w:val="left"/>
      <w:pPr>
        <w:tabs>
          <w:tab w:val="left" w:pos="831"/>
        </w:tabs>
        <w:ind w:left="25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09296">
      <w:start w:val="1"/>
      <w:numFmt w:val="bullet"/>
      <w:lvlText w:val="·"/>
      <w:lvlJc w:val="left"/>
      <w:pPr>
        <w:tabs>
          <w:tab w:val="left" w:pos="831"/>
        </w:tabs>
        <w:ind w:left="34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068DC">
      <w:start w:val="1"/>
      <w:numFmt w:val="bullet"/>
      <w:lvlText w:val="·"/>
      <w:lvlJc w:val="left"/>
      <w:pPr>
        <w:tabs>
          <w:tab w:val="left" w:pos="831"/>
        </w:tabs>
        <w:ind w:left="43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EA7F6">
      <w:start w:val="1"/>
      <w:numFmt w:val="bullet"/>
      <w:lvlText w:val="·"/>
      <w:lvlJc w:val="left"/>
      <w:pPr>
        <w:tabs>
          <w:tab w:val="left" w:pos="831"/>
        </w:tabs>
        <w:ind w:left="51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2B776">
      <w:start w:val="1"/>
      <w:numFmt w:val="bullet"/>
      <w:lvlText w:val="·"/>
      <w:lvlJc w:val="left"/>
      <w:pPr>
        <w:tabs>
          <w:tab w:val="left" w:pos="831"/>
        </w:tabs>
        <w:ind w:left="6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60896">
      <w:start w:val="1"/>
      <w:numFmt w:val="bullet"/>
      <w:lvlText w:val="·"/>
      <w:lvlJc w:val="left"/>
      <w:pPr>
        <w:tabs>
          <w:tab w:val="left" w:pos="831"/>
        </w:tabs>
        <w:ind w:left="69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08ED50">
      <w:start w:val="1"/>
      <w:numFmt w:val="bullet"/>
      <w:lvlText w:val="·"/>
      <w:lvlJc w:val="left"/>
      <w:pPr>
        <w:tabs>
          <w:tab w:val="left" w:pos="831"/>
        </w:tabs>
        <w:ind w:left="78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8"/>
    <w:rsid w:val="00315F98"/>
    <w:rsid w:val="00526D14"/>
    <w:rsid w:val="005569E8"/>
    <w:rsid w:val="00890709"/>
    <w:rsid w:val="009A5823"/>
    <w:rsid w:val="00B23671"/>
    <w:rsid w:val="00CE407B"/>
    <w:rsid w:val="00CE55FD"/>
    <w:rsid w:val="00C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BB291-0687-45CE-8EE6-406825D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link w:val="BodyTextChar"/>
    <w:pPr>
      <w:widowControl w:val="0"/>
      <w:ind w:left="830" w:hanging="36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23671"/>
    <w:pPr>
      <w:ind w:left="720"/>
      <w:contextualSpacing/>
    </w:pPr>
  </w:style>
  <w:style w:type="paragraph" w:styleId="NoSpacing">
    <w:name w:val="No Spacing"/>
    <w:uiPriority w:val="1"/>
    <w:qFormat/>
    <w:rsid w:val="00B236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23671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>Inter-Tribal Council of MI, Inc.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CP. Pasek</cp:lastModifiedBy>
  <cp:revision>6</cp:revision>
  <dcterms:created xsi:type="dcterms:W3CDTF">2020-06-09T12:24:00Z</dcterms:created>
  <dcterms:modified xsi:type="dcterms:W3CDTF">2020-06-12T13:12:00Z</dcterms:modified>
</cp:coreProperties>
</file>